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2A7" w:rsidRPr="000D2FDF" w:rsidRDefault="002F06AF" w:rsidP="000D2FDF">
      <w:pPr>
        <w:spacing w:after="0" w:line="240" w:lineRule="auto"/>
        <w:jc w:val="center"/>
        <w:rPr>
          <w:rFonts w:cs="Times New Roman"/>
          <w:b/>
        </w:rPr>
      </w:pPr>
      <w:r w:rsidRPr="000D2FDF">
        <w:rPr>
          <w:rFonts w:cs="Times New Roman"/>
          <w:b/>
        </w:rPr>
        <w:t>ЛАБОРАТОРИЯ ПОЛИМЕРНОГО БАЛЬЗАМИРОВАНИЯ КАФЕДРЫ НОРМАЛЬНОЙ И ПАТОЛОГИЧЕСКОЙ АНАТОМИИ, ОПЕРАТИВНОЙ ХИРУРГИИ С ТОПОГРАФИЧЕСКОЙ АНАТОМИЕЙ И СУДЕБНОЙ МЕДИЦИНЫ</w:t>
      </w:r>
      <w:r w:rsidR="00556DB2" w:rsidRPr="000D2FDF">
        <w:rPr>
          <w:rFonts w:cs="Times New Roman"/>
          <w:b/>
        </w:rPr>
        <w:t xml:space="preserve"> МЕДИЦИНСКОГО ИНСТИТУТА СВФУ ИМ. М.К. АММОСОВА</w:t>
      </w:r>
    </w:p>
    <w:p w:rsidR="00556DB2" w:rsidRPr="000D2FDF" w:rsidRDefault="00556DB2" w:rsidP="000D2FDF">
      <w:pPr>
        <w:spacing w:after="0" w:line="240" w:lineRule="auto"/>
        <w:jc w:val="center"/>
        <w:rPr>
          <w:rFonts w:cs="Times New Roman"/>
          <w:b/>
        </w:rPr>
      </w:pPr>
    </w:p>
    <w:p w:rsidR="00556DB2" w:rsidRPr="000D2FDF" w:rsidRDefault="00556DB2" w:rsidP="000D2FDF">
      <w:pPr>
        <w:spacing w:after="0" w:line="240" w:lineRule="auto"/>
        <w:jc w:val="both"/>
        <w:rPr>
          <w:rFonts w:cs="Times New Roman"/>
        </w:rPr>
      </w:pPr>
      <w:r w:rsidRPr="000D2FDF">
        <w:rPr>
          <w:rFonts w:cs="Times New Roman"/>
        </w:rPr>
        <w:t xml:space="preserve">Лаборатория является учебно-инновационным структурным подразделением кафедры нормальной и патологической анатомии, оперативной хирургии с топографической анатомией и судебной медицины медицинского института СВФУ им. М.К. </w:t>
      </w:r>
      <w:proofErr w:type="spellStart"/>
      <w:r w:rsidRPr="000D2FDF">
        <w:rPr>
          <w:rFonts w:cs="Times New Roman"/>
        </w:rPr>
        <w:t>Аммосова</w:t>
      </w:r>
      <w:proofErr w:type="spellEnd"/>
      <w:r w:rsidRPr="000D2FDF">
        <w:rPr>
          <w:rFonts w:cs="Times New Roman"/>
        </w:rPr>
        <w:t xml:space="preserve">. </w:t>
      </w:r>
    </w:p>
    <w:p w:rsidR="00556DB2" w:rsidRPr="000D2FDF" w:rsidRDefault="00556DB2" w:rsidP="000D2FDF">
      <w:pPr>
        <w:spacing w:after="0" w:line="240" w:lineRule="auto"/>
        <w:jc w:val="both"/>
        <w:rPr>
          <w:rFonts w:cs="Times New Roman"/>
        </w:rPr>
      </w:pPr>
      <w:r w:rsidRPr="000D2FDF">
        <w:rPr>
          <w:rFonts w:cs="Times New Roman"/>
        </w:rPr>
        <w:t>Основными целями лаборатории являются:</w:t>
      </w:r>
    </w:p>
    <w:p w:rsidR="00556DB2" w:rsidRPr="000D2FDF" w:rsidRDefault="00556DB2" w:rsidP="000D2FDF">
      <w:pPr>
        <w:spacing w:after="0" w:line="240" w:lineRule="auto"/>
        <w:jc w:val="both"/>
        <w:rPr>
          <w:rFonts w:cs="Times New Roman"/>
        </w:rPr>
      </w:pPr>
      <w:r w:rsidRPr="000D2FDF">
        <w:rPr>
          <w:rFonts w:cs="Times New Roman"/>
        </w:rPr>
        <w:t>- повышение качества образовательного процесса по анатомии, подготовка конкурентоспособных специалистов с высшим медицинским образованием,</w:t>
      </w:r>
    </w:p>
    <w:p w:rsidR="00556DB2" w:rsidRPr="000D2FDF" w:rsidRDefault="00556DB2" w:rsidP="000D2FDF">
      <w:pPr>
        <w:spacing w:after="0" w:line="240" w:lineRule="auto"/>
        <w:jc w:val="both"/>
        <w:rPr>
          <w:rFonts w:cs="Times New Roman"/>
        </w:rPr>
      </w:pPr>
      <w:r w:rsidRPr="000D2FDF">
        <w:rPr>
          <w:rFonts w:cs="Times New Roman"/>
        </w:rPr>
        <w:t>- внедрение в учебный процесс новых наглядных пособий по анатомии,</w:t>
      </w:r>
    </w:p>
    <w:p w:rsidR="00556DB2" w:rsidRPr="000D2FDF" w:rsidRDefault="00556DB2" w:rsidP="000D2FDF">
      <w:pPr>
        <w:spacing w:after="0" w:line="240" w:lineRule="auto"/>
        <w:jc w:val="both"/>
        <w:rPr>
          <w:rFonts w:cs="Times New Roman"/>
        </w:rPr>
      </w:pPr>
      <w:r w:rsidRPr="000D2FDF">
        <w:rPr>
          <w:rFonts w:cs="Times New Roman"/>
        </w:rPr>
        <w:t>- сохранение здоровья студентов и преподавателей,</w:t>
      </w:r>
    </w:p>
    <w:p w:rsidR="00556DB2" w:rsidRPr="000D2FDF" w:rsidRDefault="00556DB2" w:rsidP="000D2FDF">
      <w:pPr>
        <w:spacing w:after="0" w:line="240" w:lineRule="auto"/>
        <w:jc w:val="both"/>
        <w:rPr>
          <w:rFonts w:cs="Times New Roman"/>
        </w:rPr>
      </w:pPr>
      <w:r w:rsidRPr="000D2FDF">
        <w:rPr>
          <w:rFonts w:cs="Times New Roman"/>
        </w:rPr>
        <w:t>- раскрытие творческого потенциала выпускников,</w:t>
      </w:r>
    </w:p>
    <w:p w:rsidR="00556DB2" w:rsidRPr="000D2FDF" w:rsidRDefault="00556DB2" w:rsidP="000D2FDF">
      <w:pPr>
        <w:spacing w:after="0" w:line="240" w:lineRule="auto"/>
        <w:jc w:val="both"/>
        <w:rPr>
          <w:rFonts w:cs="Times New Roman"/>
        </w:rPr>
      </w:pPr>
      <w:r w:rsidRPr="000D2FDF">
        <w:rPr>
          <w:rFonts w:cs="Times New Roman"/>
        </w:rPr>
        <w:t>- освоение новых методов образования.</w:t>
      </w:r>
    </w:p>
    <w:p w:rsidR="00556DB2" w:rsidRPr="000D2FDF" w:rsidRDefault="00556DB2" w:rsidP="000D2FDF">
      <w:pPr>
        <w:spacing w:after="0" w:line="240" w:lineRule="auto"/>
        <w:jc w:val="both"/>
        <w:rPr>
          <w:rFonts w:cs="Times New Roman"/>
        </w:rPr>
      </w:pPr>
      <w:r w:rsidRPr="000D2FDF">
        <w:rPr>
          <w:rFonts w:cs="Times New Roman"/>
        </w:rPr>
        <w:t xml:space="preserve">За истекший период лабораторией внедрены в учебный процесс изготовленные современные анатомические макропрепараты полимерного бальзамирования из трупного материала. Изготовление макропрепаратов проводится на современном оборудовании лаборатории по стандартной методике полимерного бальзамирования силиконом: </w:t>
      </w:r>
    </w:p>
    <w:p w:rsidR="00556DB2" w:rsidRPr="000D2FDF" w:rsidRDefault="00556DB2" w:rsidP="000D2FD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cs="Times New Roman"/>
        </w:rPr>
      </w:pPr>
      <w:r w:rsidRPr="000D2FDF">
        <w:rPr>
          <w:rFonts w:cs="Times New Roman"/>
        </w:rPr>
        <w:t>Изготовление препаратов</w:t>
      </w:r>
    </w:p>
    <w:p w:rsidR="00556DB2" w:rsidRPr="000D2FDF" w:rsidRDefault="00556DB2" w:rsidP="000D2FD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cs="Times New Roman"/>
        </w:rPr>
      </w:pPr>
      <w:r w:rsidRPr="000D2FDF">
        <w:rPr>
          <w:rFonts w:cs="Times New Roman"/>
        </w:rPr>
        <w:t>Обезвоживание и обезжиривание</w:t>
      </w:r>
    </w:p>
    <w:p w:rsidR="00556DB2" w:rsidRPr="000D2FDF" w:rsidRDefault="00556DB2" w:rsidP="000D2FD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cs="Times New Roman"/>
        </w:rPr>
      </w:pPr>
      <w:r w:rsidRPr="000D2FDF">
        <w:rPr>
          <w:rFonts w:cs="Times New Roman"/>
        </w:rPr>
        <w:t>Импрегнация силикона</w:t>
      </w:r>
    </w:p>
    <w:p w:rsidR="00556DB2" w:rsidRPr="000D2FDF" w:rsidRDefault="00556DB2" w:rsidP="000D2FD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cs="Times New Roman"/>
        </w:rPr>
      </w:pPr>
      <w:r w:rsidRPr="000D2FDF">
        <w:rPr>
          <w:rFonts w:cs="Times New Roman"/>
        </w:rPr>
        <w:t>Полимеризация силикона</w:t>
      </w:r>
    </w:p>
    <w:p w:rsidR="00556DB2" w:rsidRPr="000D2FDF" w:rsidRDefault="00556DB2" w:rsidP="000D2FDF">
      <w:pPr>
        <w:spacing w:after="0" w:line="240" w:lineRule="auto"/>
        <w:jc w:val="both"/>
        <w:rPr>
          <w:rFonts w:cs="Times New Roman"/>
        </w:rPr>
      </w:pPr>
      <w:r w:rsidRPr="000D2FDF">
        <w:rPr>
          <w:rFonts w:cs="Times New Roman"/>
        </w:rPr>
        <w:t>Препараты полимерного бальзамирования имеют следующие уникальные свойства:</w:t>
      </w:r>
    </w:p>
    <w:p w:rsidR="00556DB2" w:rsidRPr="000D2FDF" w:rsidRDefault="00556DB2" w:rsidP="000D2FDF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cs="Times New Roman"/>
        </w:rPr>
      </w:pPr>
      <w:r w:rsidRPr="000D2FDF">
        <w:rPr>
          <w:rFonts w:cs="Times New Roman"/>
        </w:rPr>
        <w:t xml:space="preserve"> токсичные консерванты и другие вредные вещества для здоровья удаляются из органов вместе с водой,</w:t>
      </w:r>
    </w:p>
    <w:p w:rsidR="00556DB2" w:rsidRPr="000D2FDF" w:rsidRDefault="00556DB2" w:rsidP="000D2FDF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cs="Times New Roman"/>
        </w:rPr>
      </w:pPr>
      <w:proofErr w:type="spellStart"/>
      <w:r w:rsidRPr="000D2FDF">
        <w:rPr>
          <w:rFonts w:cs="Times New Roman"/>
        </w:rPr>
        <w:t>пластинированные</w:t>
      </w:r>
      <w:proofErr w:type="spellEnd"/>
      <w:r w:rsidRPr="000D2FDF">
        <w:rPr>
          <w:rFonts w:cs="Times New Roman"/>
        </w:rPr>
        <w:t xml:space="preserve"> образцы не имеют запаха и не портятся в течение многих лет,</w:t>
      </w:r>
    </w:p>
    <w:p w:rsidR="00556DB2" w:rsidRPr="000D2FDF" w:rsidRDefault="00556DB2" w:rsidP="000D2FDF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cs="Times New Roman"/>
        </w:rPr>
      </w:pPr>
      <w:r w:rsidRPr="000D2FDF">
        <w:rPr>
          <w:rFonts w:cs="Times New Roman"/>
        </w:rPr>
        <w:t>препараты хранятся на воздухе без предварительной обработки консервантами и не требуют использования специальных емкостей герметичных контейнеров,</w:t>
      </w:r>
    </w:p>
    <w:p w:rsidR="00556DB2" w:rsidRPr="000D2FDF" w:rsidRDefault="00556DB2" w:rsidP="000D2FDF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cs="Times New Roman"/>
        </w:rPr>
      </w:pPr>
      <w:r w:rsidRPr="000D2FDF">
        <w:rPr>
          <w:rFonts w:cs="Times New Roman"/>
        </w:rPr>
        <w:t xml:space="preserve"> макропрепараты полимерного бальзамирования прочны и износостойки,</w:t>
      </w:r>
    </w:p>
    <w:p w:rsidR="00556DB2" w:rsidRPr="000D2FDF" w:rsidRDefault="00556DB2" w:rsidP="000D2FDF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cs="Times New Roman"/>
        </w:rPr>
      </w:pPr>
      <w:r w:rsidRPr="000D2FDF">
        <w:rPr>
          <w:rFonts w:cs="Times New Roman"/>
        </w:rPr>
        <w:t xml:space="preserve">учебные экспонаты, изготовленные методом полимерного бальзамирования, имеют длительный срок эксплуатации, просты и  удобны в использовании. </w:t>
      </w:r>
    </w:p>
    <w:p w:rsidR="00556DB2" w:rsidRPr="000D2FDF" w:rsidRDefault="00556DB2" w:rsidP="000D2FDF">
      <w:pPr>
        <w:spacing w:after="0" w:line="240" w:lineRule="auto"/>
        <w:jc w:val="both"/>
        <w:rPr>
          <w:rFonts w:cs="Times New Roman"/>
        </w:rPr>
      </w:pPr>
    </w:p>
    <w:p w:rsidR="00556DB2" w:rsidRPr="000D2FDF" w:rsidRDefault="00556DB2" w:rsidP="000D2FDF">
      <w:pPr>
        <w:spacing w:after="0" w:line="240" w:lineRule="auto"/>
        <w:jc w:val="both"/>
        <w:rPr>
          <w:rFonts w:cs="Times New Roman"/>
        </w:rPr>
      </w:pPr>
      <w:r w:rsidRPr="000D2FDF">
        <w:rPr>
          <w:rFonts w:cs="Times New Roman"/>
        </w:rPr>
        <w:t xml:space="preserve">Всего </w:t>
      </w:r>
      <w:r w:rsidR="0073187E" w:rsidRPr="000D2FDF">
        <w:rPr>
          <w:rFonts w:cs="Times New Roman"/>
        </w:rPr>
        <w:t>изготовлено: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452"/>
        <w:gridCol w:w="1295"/>
      </w:tblGrid>
      <w:tr w:rsidR="00556DB2" w:rsidRPr="000D2FDF" w:rsidTr="0030326A">
        <w:tc>
          <w:tcPr>
            <w:tcW w:w="1008" w:type="dxa"/>
          </w:tcPr>
          <w:p w:rsidR="00556DB2" w:rsidRPr="000D2FDF" w:rsidRDefault="00556DB2" w:rsidP="000D2FDF">
            <w:pPr>
              <w:spacing w:after="0" w:line="240" w:lineRule="auto"/>
              <w:jc w:val="both"/>
              <w:rPr>
                <w:rFonts w:cs="Times New Roman"/>
              </w:rPr>
            </w:pPr>
            <w:r w:rsidRPr="000D2FDF">
              <w:rPr>
                <w:rFonts w:cs="Times New Roman"/>
              </w:rPr>
              <w:t>№</w:t>
            </w:r>
          </w:p>
        </w:tc>
        <w:tc>
          <w:tcPr>
            <w:tcW w:w="6452" w:type="dxa"/>
          </w:tcPr>
          <w:p w:rsidR="00556DB2" w:rsidRPr="000D2FDF" w:rsidRDefault="00556DB2" w:rsidP="000D2FDF">
            <w:pPr>
              <w:spacing w:after="0" w:line="240" w:lineRule="auto"/>
              <w:jc w:val="both"/>
              <w:rPr>
                <w:rFonts w:cs="Times New Roman"/>
              </w:rPr>
            </w:pPr>
            <w:r w:rsidRPr="000D2FDF">
              <w:rPr>
                <w:rFonts w:cs="Times New Roman"/>
              </w:rPr>
              <w:t>Наименование</w:t>
            </w:r>
          </w:p>
        </w:tc>
        <w:tc>
          <w:tcPr>
            <w:tcW w:w="1295" w:type="dxa"/>
          </w:tcPr>
          <w:p w:rsidR="00556DB2" w:rsidRPr="000D2FDF" w:rsidRDefault="00556DB2" w:rsidP="0030326A">
            <w:pPr>
              <w:spacing w:after="0" w:line="240" w:lineRule="auto"/>
              <w:jc w:val="center"/>
              <w:rPr>
                <w:rFonts w:cs="Times New Roman"/>
              </w:rPr>
            </w:pPr>
            <w:r w:rsidRPr="000D2FDF">
              <w:rPr>
                <w:rFonts w:cs="Times New Roman"/>
              </w:rPr>
              <w:t>Количество</w:t>
            </w:r>
          </w:p>
        </w:tc>
      </w:tr>
      <w:tr w:rsidR="00556DB2" w:rsidRPr="000D2FDF" w:rsidTr="0030326A">
        <w:tc>
          <w:tcPr>
            <w:tcW w:w="1008" w:type="dxa"/>
          </w:tcPr>
          <w:p w:rsidR="00556DB2" w:rsidRPr="000D2FDF" w:rsidRDefault="00556DB2" w:rsidP="000D2FDF">
            <w:pPr>
              <w:spacing w:after="0" w:line="240" w:lineRule="auto"/>
              <w:jc w:val="both"/>
              <w:rPr>
                <w:rFonts w:cs="Times New Roman"/>
              </w:rPr>
            </w:pPr>
            <w:r w:rsidRPr="000D2FDF">
              <w:rPr>
                <w:rFonts w:cs="Times New Roman"/>
              </w:rPr>
              <w:t>1.</w:t>
            </w:r>
          </w:p>
        </w:tc>
        <w:tc>
          <w:tcPr>
            <w:tcW w:w="6452" w:type="dxa"/>
          </w:tcPr>
          <w:p w:rsidR="00556DB2" w:rsidRPr="000D2FDF" w:rsidRDefault="00556DB2" w:rsidP="0030326A">
            <w:pPr>
              <w:spacing w:after="0" w:line="240" w:lineRule="auto"/>
              <w:jc w:val="both"/>
              <w:rPr>
                <w:rFonts w:cs="Times New Roman"/>
              </w:rPr>
            </w:pPr>
            <w:r w:rsidRPr="000D2FDF">
              <w:rPr>
                <w:rFonts w:cs="Times New Roman"/>
              </w:rPr>
              <w:t>Макропрепарат печени (целиком, в разрезе)</w:t>
            </w:r>
          </w:p>
        </w:tc>
        <w:tc>
          <w:tcPr>
            <w:tcW w:w="1295" w:type="dxa"/>
          </w:tcPr>
          <w:p w:rsidR="00556DB2" w:rsidRPr="000D2FDF" w:rsidRDefault="00556DB2" w:rsidP="0030326A">
            <w:pPr>
              <w:spacing w:after="0" w:line="240" w:lineRule="auto"/>
              <w:jc w:val="center"/>
              <w:rPr>
                <w:rFonts w:cs="Times New Roman"/>
              </w:rPr>
            </w:pPr>
            <w:r w:rsidRPr="000D2FDF">
              <w:rPr>
                <w:rFonts w:cs="Times New Roman"/>
              </w:rPr>
              <w:t>17</w:t>
            </w:r>
          </w:p>
        </w:tc>
      </w:tr>
      <w:tr w:rsidR="00556DB2" w:rsidRPr="000D2FDF" w:rsidTr="0030326A">
        <w:tc>
          <w:tcPr>
            <w:tcW w:w="1008" w:type="dxa"/>
          </w:tcPr>
          <w:p w:rsidR="00556DB2" w:rsidRPr="000D2FDF" w:rsidRDefault="00556DB2" w:rsidP="000D2FDF">
            <w:pPr>
              <w:spacing w:after="0" w:line="240" w:lineRule="auto"/>
              <w:jc w:val="both"/>
              <w:rPr>
                <w:rFonts w:cs="Times New Roman"/>
              </w:rPr>
            </w:pPr>
            <w:r w:rsidRPr="000D2FDF">
              <w:rPr>
                <w:rFonts w:cs="Times New Roman"/>
              </w:rPr>
              <w:t>2.</w:t>
            </w:r>
          </w:p>
        </w:tc>
        <w:tc>
          <w:tcPr>
            <w:tcW w:w="6452" w:type="dxa"/>
          </w:tcPr>
          <w:p w:rsidR="00556DB2" w:rsidRPr="000D2FDF" w:rsidRDefault="00556DB2" w:rsidP="000D2FDF">
            <w:pPr>
              <w:spacing w:after="0" w:line="240" w:lineRule="auto"/>
              <w:jc w:val="both"/>
              <w:rPr>
                <w:rFonts w:cs="Times New Roman"/>
              </w:rPr>
            </w:pPr>
            <w:r w:rsidRPr="000D2FDF">
              <w:rPr>
                <w:rFonts w:cs="Times New Roman"/>
              </w:rPr>
              <w:t xml:space="preserve">Макропрепарат гортани (целиком, </w:t>
            </w:r>
            <w:proofErr w:type="spellStart"/>
            <w:r w:rsidRPr="000D2FDF">
              <w:rPr>
                <w:rFonts w:cs="Times New Roman"/>
              </w:rPr>
              <w:t>саггитальный</w:t>
            </w:r>
            <w:proofErr w:type="spellEnd"/>
            <w:r w:rsidRPr="000D2FDF">
              <w:rPr>
                <w:rFonts w:cs="Times New Roman"/>
              </w:rPr>
              <w:t xml:space="preserve"> распил)</w:t>
            </w:r>
          </w:p>
        </w:tc>
        <w:tc>
          <w:tcPr>
            <w:tcW w:w="1295" w:type="dxa"/>
          </w:tcPr>
          <w:p w:rsidR="00556DB2" w:rsidRPr="000D2FDF" w:rsidRDefault="00556DB2" w:rsidP="0030326A">
            <w:pPr>
              <w:spacing w:after="0" w:line="240" w:lineRule="auto"/>
              <w:jc w:val="center"/>
              <w:rPr>
                <w:rFonts w:cs="Times New Roman"/>
              </w:rPr>
            </w:pPr>
            <w:r w:rsidRPr="000D2FDF">
              <w:rPr>
                <w:rFonts w:cs="Times New Roman"/>
              </w:rPr>
              <w:t>22</w:t>
            </w:r>
          </w:p>
        </w:tc>
      </w:tr>
      <w:tr w:rsidR="00556DB2" w:rsidRPr="000D2FDF" w:rsidTr="0030326A">
        <w:tc>
          <w:tcPr>
            <w:tcW w:w="1008" w:type="dxa"/>
          </w:tcPr>
          <w:p w:rsidR="00556DB2" w:rsidRPr="000D2FDF" w:rsidRDefault="00556DB2" w:rsidP="000D2FDF">
            <w:pPr>
              <w:spacing w:after="0" w:line="240" w:lineRule="auto"/>
              <w:jc w:val="both"/>
              <w:rPr>
                <w:rFonts w:cs="Times New Roman"/>
              </w:rPr>
            </w:pPr>
            <w:r w:rsidRPr="000D2FDF">
              <w:rPr>
                <w:rFonts w:cs="Times New Roman"/>
              </w:rPr>
              <w:t>3.</w:t>
            </w:r>
          </w:p>
        </w:tc>
        <w:tc>
          <w:tcPr>
            <w:tcW w:w="6452" w:type="dxa"/>
          </w:tcPr>
          <w:p w:rsidR="00556DB2" w:rsidRPr="000D2FDF" w:rsidRDefault="00556DB2" w:rsidP="0030326A">
            <w:pPr>
              <w:spacing w:after="0" w:line="240" w:lineRule="auto"/>
              <w:jc w:val="both"/>
              <w:rPr>
                <w:rFonts w:cs="Times New Roman"/>
              </w:rPr>
            </w:pPr>
            <w:r w:rsidRPr="000D2FDF">
              <w:rPr>
                <w:rFonts w:cs="Times New Roman"/>
              </w:rPr>
              <w:t>Макропрепарат мозга (целиком, в распиле)</w:t>
            </w:r>
          </w:p>
        </w:tc>
        <w:tc>
          <w:tcPr>
            <w:tcW w:w="1295" w:type="dxa"/>
          </w:tcPr>
          <w:p w:rsidR="00556DB2" w:rsidRPr="000D2FDF" w:rsidRDefault="00556DB2" w:rsidP="0030326A">
            <w:pPr>
              <w:spacing w:after="0" w:line="240" w:lineRule="auto"/>
              <w:jc w:val="center"/>
              <w:rPr>
                <w:rFonts w:cs="Times New Roman"/>
              </w:rPr>
            </w:pPr>
            <w:r w:rsidRPr="000D2FDF">
              <w:rPr>
                <w:rFonts w:cs="Times New Roman"/>
              </w:rPr>
              <w:t>18</w:t>
            </w:r>
          </w:p>
        </w:tc>
      </w:tr>
      <w:tr w:rsidR="00556DB2" w:rsidRPr="000D2FDF" w:rsidTr="0030326A">
        <w:tc>
          <w:tcPr>
            <w:tcW w:w="1008" w:type="dxa"/>
          </w:tcPr>
          <w:p w:rsidR="00556DB2" w:rsidRPr="000D2FDF" w:rsidRDefault="00556DB2" w:rsidP="000D2FDF">
            <w:pPr>
              <w:spacing w:after="0" w:line="240" w:lineRule="auto"/>
              <w:jc w:val="both"/>
              <w:rPr>
                <w:rFonts w:cs="Times New Roman"/>
              </w:rPr>
            </w:pPr>
            <w:r w:rsidRPr="000D2FDF">
              <w:rPr>
                <w:rFonts w:cs="Times New Roman"/>
              </w:rPr>
              <w:t>4.</w:t>
            </w:r>
          </w:p>
        </w:tc>
        <w:tc>
          <w:tcPr>
            <w:tcW w:w="6452" w:type="dxa"/>
          </w:tcPr>
          <w:p w:rsidR="00556DB2" w:rsidRPr="000D2FDF" w:rsidRDefault="00556DB2" w:rsidP="000D2FDF">
            <w:pPr>
              <w:spacing w:after="0" w:line="240" w:lineRule="auto"/>
              <w:jc w:val="both"/>
              <w:rPr>
                <w:rFonts w:cs="Times New Roman"/>
              </w:rPr>
            </w:pPr>
            <w:r w:rsidRPr="000D2FDF">
              <w:rPr>
                <w:rFonts w:cs="Times New Roman"/>
              </w:rPr>
              <w:t>Макропрепарат тонкого кишечника</w:t>
            </w:r>
          </w:p>
        </w:tc>
        <w:tc>
          <w:tcPr>
            <w:tcW w:w="1295" w:type="dxa"/>
          </w:tcPr>
          <w:p w:rsidR="00556DB2" w:rsidRPr="000D2FDF" w:rsidRDefault="00556DB2" w:rsidP="0030326A">
            <w:pPr>
              <w:spacing w:after="0" w:line="240" w:lineRule="auto"/>
              <w:jc w:val="center"/>
              <w:rPr>
                <w:rFonts w:cs="Times New Roman"/>
              </w:rPr>
            </w:pPr>
            <w:r w:rsidRPr="000D2FDF">
              <w:rPr>
                <w:rFonts w:cs="Times New Roman"/>
              </w:rPr>
              <w:t>20</w:t>
            </w:r>
          </w:p>
        </w:tc>
      </w:tr>
      <w:tr w:rsidR="00556DB2" w:rsidRPr="000D2FDF" w:rsidTr="0030326A">
        <w:tc>
          <w:tcPr>
            <w:tcW w:w="1008" w:type="dxa"/>
          </w:tcPr>
          <w:p w:rsidR="00556DB2" w:rsidRPr="000D2FDF" w:rsidRDefault="00556DB2" w:rsidP="000D2FDF">
            <w:pPr>
              <w:spacing w:after="0" w:line="240" w:lineRule="auto"/>
              <w:jc w:val="both"/>
              <w:rPr>
                <w:rFonts w:cs="Times New Roman"/>
              </w:rPr>
            </w:pPr>
            <w:r w:rsidRPr="000D2FDF">
              <w:rPr>
                <w:rFonts w:cs="Times New Roman"/>
              </w:rPr>
              <w:t>5.</w:t>
            </w:r>
          </w:p>
        </w:tc>
        <w:tc>
          <w:tcPr>
            <w:tcW w:w="6452" w:type="dxa"/>
          </w:tcPr>
          <w:p w:rsidR="00556DB2" w:rsidRPr="000D2FDF" w:rsidRDefault="00556DB2" w:rsidP="000D2FDF">
            <w:pPr>
              <w:spacing w:after="0" w:line="240" w:lineRule="auto"/>
              <w:jc w:val="both"/>
              <w:rPr>
                <w:rFonts w:cs="Times New Roman"/>
              </w:rPr>
            </w:pPr>
            <w:r w:rsidRPr="000D2FDF">
              <w:rPr>
                <w:rFonts w:cs="Times New Roman"/>
              </w:rPr>
              <w:t>Макропрепарат легкого</w:t>
            </w:r>
          </w:p>
        </w:tc>
        <w:tc>
          <w:tcPr>
            <w:tcW w:w="1295" w:type="dxa"/>
          </w:tcPr>
          <w:p w:rsidR="00556DB2" w:rsidRPr="000D2FDF" w:rsidRDefault="00556DB2" w:rsidP="0030326A">
            <w:pPr>
              <w:spacing w:after="0" w:line="240" w:lineRule="auto"/>
              <w:jc w:val="center"/>
              <w:rPr>
                <w:rFonts w:cs="Times New Roman"/>
              </w:rPr>
            </w:pPr>
            <w:r w:rsidRPr="000D2FDF">
              <w:rPr>
                <w:rFonts w:cs="Times New Roman"/>
              </w:rPr>
              <w:t>8</w:t>
            </w:r>
          </w:p>
        </w:tc>
      </w:tr>
      <w:tr w:rsidR="00556DB2" w:rsidRPr="000D2FDF" w:rsidTr="0030326A">
        <w:tc>
          <w:tcPr>
            <w:tcW w:w="1008" w:type="dxa"/>
          </w:tcPr>
          <w:p w:rsidR="00556DB2" w:rsidRPr="000D2FDF" w:rsidRDefault="00556DB2" w:rsidP="000D2FDF">
            <w:pPr>
              <w:spacing w:after="0" w:line="240" w:lineRule="auto"/>
              <w:jc w:val="both"/>
              <w:rPr>
                <w:rFonts w:cs="Times New Roman"/>
              </w:rPr>
            </w:pPr>
            <w:r w:rsidRPr="000D2FDF">
              <w:rPr>
                <w:rFonts w:cs="Times New Roman"/>
              </w:rPr>
              <w:t>6.</w:t>
            </w:r>
          </w:p>
        </w:tc>
        <w:tc>
          <w:tcPr>
            <w:tcW w:w="6452" w:type="dxa"/>
          </w:tcPr>
          <w:p w:rsidR="00556DB2" w:rsidRPr="000D2FDF" w:rsidRDefault="00556DB2" w:rsidP="000D2FDF">
            <w:pPr>
              <w:spacing w:after="0" w:line="240" w:lineRule="auto"/>
              <w:jc w:val="both"/>
              <w:rPr>
                <w:rFonts w:cs="Times New Roman"/>
              </w:rPr>
            </w:pPr>
            <w:r w:rsidRPr="000D2FDF">
              <w:rPr>
                <w:rFonts w:cs="Times New Roman"/>
              </w:rPr>
              <w:t>Макропрепарат селезенки</w:t>
            </w:r>
          </w:p>
        </w:tc>
        <w:tc>
          <w:tcPr>
            <w:tcW w:w="1295" w:type="dxa"/>
          </w:tcPr>
          <w:p w:rsidR="00556DB2" w:rsidRPr="000D2FDF" w:rsidRDefault="00556DB2" w:rsidP="0030326A">
            <w:pPr>
              <w:spacing w:after="0" w:line="240" w:lineRule="auto"/>
              <w:jc w:val="center"/>
              <w:rPr>
                <w:rFonts w:cs="Times New Roman"/>
              </w:rPr>
            </w:pPr>
            <w:r w:rsidRPr="000D2FDF">
              <w:rPr>
                <w:rFonts w:cs="Times New Roman"/>
              </w:rPr>
              <w:t>6</w:t>
            </w:r>
          </w:p>
        </w:tc>
      </w:tr>
      <w:tr w:rsidR="00556DB2" w:rsidRPr="000D2FDF" w:rsidTr="0030326A">
        <w:tc>
          <w:tcPr>
            <w:tcW w:w="1008" w:type="dxa"/>
          </w:tcPr>
          <w:p w:rsidR="00556DB2" w:rsidRPr="000D2FDF" w:rsidRDefault="00556DB2" w:rsidP="000D2FDF">
            <w:pPr>
              <w:spacing w:after="0" w:line="240" w:lineRule="auto"/>
              <w:jc w:val="both"/>
              <w:rPr>
                <w:rFonts w:cs="Times New Roman"/>
              </w:rPr>
            </w:pPr>
            <w:r w:rsidRPr="000D2FDF">
              <w:rPr>
                <w:rFonts w:cs="Times New Roman"/>
              </w:rPr>
              <w:t>7.</w:t>
            </w:r>
          </w:p>
        </w:tc>
        <w:tc>
          <w:tcPr>
            <w:tcW w:w="6452" w:type="dxa"/>
          </w:tcPr>
          <w:p w:rsidR="00556DB2" w:rsidRPr="000D2FDF" w:rsidRDefault="00556DB2" w:rsidP="000D2FDF">
            <w:pPr>
              <w:spacing w:after="0" w:line="240" w:lineRule="auto"/>
              <w:jc w:val="both"/>
              <w:rPr>
                <w:rFonts w:cs="Times New Roman"/>
              </w:rPr>
            </w:pPr>
            <w:r w:rsidRPr="000D2FDF">
              <w:rPr>
                <w:rFonts w:cs="Times New Roman"/>
              </w:rPr>
              <w:t>Макропрепарат почек (целиком, в разрезе)</w:t>
            </w:r>
          </w:p>
        </w:tc>
        <w:tc>
          <w:tcPr>
            <w:tcW w:w="1295" w:type="dxa"/>
          </w:tcPr>
          <w:p w:rsidR="00556DB2" w:rsidRPr="000D2FDF" w:rsidRDefault="00556DB2" w:rsidP="0030326A">
            <w:pPr>
              <w:spacing w:after="0" w:line="240" w:lineRule="auto"/>
              <w:jc w:val="center"/>
              <w:rPr>
                <w:rFonts w:cs="Times New Roman"/>
              </w:rPr>
            </w:pPr>
            <w:r w:rsidRPr="000D2FDF">
              <w:rPr>
                <w:rFonts w:cs="Times New Roman"/>
              </w:rPr>
              <w:t>16</w:t>
            </w:r>
          </w:p>
        </w:tc>
      </w:tr>
      <w:tr w:rsidR="00556DB2" w:rsidRPr="000D2FDF" w:rsidTr="0030326A">
        <w:tc>
          <w:tcPr>
            <w:tcW w:w="1008" w:type="dxa"/>
          </w:tcPr>
          <w:p w:rsidR="00556DB2" w:rsidRPr="000D2FDF" w:rsidRDefault="00556DB2" w:rsidP="000D2FDF">
            <w:pPr>
              <w:spacing w:after="0" w:line="240" w:lineRule="auto"/>
              <w:jc w:val="both"/>
              <w:rPr>
                <w:rFonts w:cs="Times New Roman"/>
              </w:rPr>
            </w:pPr>
            <w:r w:rsidRPr="000D2FDF">
              <w:rPr>
                <w:rFonts w:cs="Times New Roman"/>
              </w:rPr>
              <w:t>8.</w:t>
            </w:r>
          </w:p>
        </w:tc>
        <w:tc>
          <w:tcPr>
            <w:tcW w:w="6452" w:type="dxa"/>
          </w:tcPr>
          <w:p w:rsidR="00556DB2" w:rsidRPr="000D2FDF" w:rsidRDefault="00556DB2" w:rsidP="000D2FDF">
            <w:pPr>
              <w:spacing w:after="0" w:line="240" w:lineRule="auto"/>
              <w:jc w:val="both"/>
              <w:rPr>
                <w:rFonts w:cs="Times New Roman"/>
              </w:rPr>
            </w:pPr>
            <w:r w:rsidRPr="000D2FDF">
              <w:rPr>
                <w:rFonts w:cs="Times New Roman"/>
              </w:rPr>
              <w:t>Макропрепарат матки</w:t>
            </w:r>
          </w:p>
        </w:tc>
        <w:tc>
          <w:tcPr>
            <w:tcW w:w="1295" w:type="dxa"/>
          </w:tcPr>
          <w:p w:rsidR="00556DB2" w:rsidRPr="000D2FDF" w:rsidRDefault="00556DB2" w:rsidP="0030326A">
            <w:pPr>
              <w:spacing w:after="0" w:line="240" w:lineRule="auto"/>
              <w:jc w:val="center"/>
              <w:rPr>
                <w:rFonts w:cs="Times New Roman"/>
              </w:rPr>
            </w:pPr>
            <w:r w:rsidRPr="000D2FDF">
              <w:rPr>
                <w:rFonts w:cs="Times New Roman"/>
              </w:rPr>
              <w:t>8</w:t>
            </w:r>
          </w:p>
        </w:tc>
      </w:tr>
      <w:tr w:rsidR="00556DB2" w:rsidRPr="000D2FDF" w:rsidTr="0030326A">
        <w:tc>
          <w:tcPr>
            <w:tcW w:w="1008" w:type="dxa"/>
          </w:tcPr>
          <w:p w:rsidR="00556DB2" w:rsidRPr="000D2FDF" w:rsidRDefault="00556DB2" w:rsidP="000D2FDF">
            <w:pPr>
              <w:spacing w:after="0" w:line="240" w:lineRule="auto"/>
              <w:jc w:val="both"/>
              <w:rPr>
                <w:rFonts w:cs="Times New Roman"/>
              </w:rPr>
            </w:pPr>
            <w:r w:rsidRPr="000D2FDF">
              <w:rPr>
                <w:rFonts w:cs="Times New Roman"/>
              </w:rPr>
              <w:t>9.</w:t>
            </w:r>
          </w:p>
        </w:tc>
        <w:tc>
          <w:tcPr>
            <w:tcW w:w="6452" w:type="dxa"/>
          </w:tcPr>
          <w:p w:rsidR="00556DB2" w:rsidRPr="000D2FDF" w:rsidRDefault="00556DB2" w:rsidP="000D2FDF">
            <w:pPr>
              <w:spacing w:after="0" w:line="240" w:lineRule="auto"/>
              <w:jc w:val="both"/>
              <w:rPr>
                <w:rFonts w:cs="Times New Roman"/>
              </w:rPr>
            </w:pPr>
            <w:r w:rsidRPr="000D2FDF">
              <w:rPr>
                <w:rFonts w:cs="Times New Roman"/>
              </w:rPr>
              <w:t>Макропрепарат сердца</w:t>
            </w:r>
          </w:p>
        </w:tc>
        <w:tc>
          <w:tcPr>
            <w:tcW w:w="1295" w:type="dxa"/>
          </w:tcPr>
          <w:p w:rsidR="00556DB2" w:rsidRPr="000D2FDF" w:rsidRDefault="00556DB2" w:rsidP="0030326A">
            <w:pPr>
              <w:spacing w:after="0" w:line="240" w:lineRule="auto"/>
              <w:jc w:val="center"/>
              <w:rPr>
                <w:rFonts w:cs="Times New Roman"/>
              </w:rPr>
            </w:pPr>
            <w:r w:rsidRPr="000D2FDF">
              <w:rPr>
                <w:rFonts w:cs="Times New Roman"/>
              </w:rPr>
              <w:t>9</w:t>
            </w:r>
          </w:p>
        </w:tc>
      </w:tr>
      <w:tr w:rsidR="00556DB2" w:rsidRPr="000D2FDF" w:rsidTr="0030326A">
        <w:tc>
          <w:tcPr>
            <w:tcW w:w="1008" w:type="dxa"/>
          </w:tcPr>
          <w:p w:rsidR="00556DB2" w:rsidRPr="000D2FDF" w:rsidRDefault="00556DB2" w:rsidP="000D2FDF">
            <w:pPr>
              <w:spacing w:after="0" w:line="240" w:lineRule="auto"/>
              <w:jc w:val="both"/>
              <w:rPr>
                <w:rFonts w:cs="Times New Roman"/>
              </w:rPr>
            </w:pPr>
            <w:r w:rsidRPr="000D2FDF">
              <w:rPr>
                <w:rFonts w:cs="Times New Roman"/>
              </w:rPr>
              <w:t>10.</w:t>
            </w:r>
          </w:p>
        </w:tc>
        <w:tc>
          <w:tcPr>
            <w:tcW w:w="6452" w:type="dxa"/>
          </w:tcPr>
          <w:p w:rsidR="00556DB2" w:rsidRPr="000D2FDF" w:rsidRDefault="00556DB2" w:rsidP="000D2FDF">
            <w:pPr>
              <w:spacing w:after="0" w:line="240" w:lineRule="auto"/>
              <w:jc w:val="both"/>
              <w:rPr>
                <w:rFonts w:cs="Times New Roman"/>
              </w:rPr>
            </w:pPr>
            <w:r w:rsidRPr="000D2FDF">
              <w:rPr>
                <w:rFonts w:cs="Times New Roman"/>
              </w:rPr>
              <w:t xml:space="preserve">Макропрепарат язык </w:t>
            </w:r>
          </w:p>
        </w:tc>
        <w:tc>
          <w:tcPr>
            <w:tcW w:w="1295" w:type="dxa"/>
          </w:tcPr>
          <w:p w:rsidR="00556DB2" w:rsidRPr="000D2FDF" w:rsidRDefault="00556DB2" w:rsidP="0030326A">
            <w:pPr>
              <w:spacing w:after="0" w:line="240" w:lineRule="auto"/>
              <w:jc w:val="center"/>
              <w:rPr>
                <w:rFonts w:cs="Times New Roman"/>
              </w:rPr>
            </w:pPr>
            <w:r w:rsidRPr="000D2FDF">
              <w:rPr>
                <w:rFonts w:cs="Times New Roman"/>
              </w:rPr>
              <w:t>7</w:t>
            </w:r>
          </w:p>
        </w:tc>
      </w:tr>
      <w:tr w:rsidR="00556DB2" w:rsidRPr="000D2FDF" w:rsidTr="0030326A">
        <w:tc>
          <w:tcPr>
            <w:tcW w:w="1008" w:type="dxa"/>
          </w:tcPr>
          <w:p w:rsidR="00556DB2" w:rsidRPr="000D2FDF" w:rsidRDefault="00556DB2" w:rsidP="000D2FDF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6452" w:type="dxa"/>
          </w:tcPr>
          <w:p w:rsidR="00556DB2" w:rsidRPr="000D2FDF" w:rsidRDefault="00556DB2" w:rsidP="000D2FDF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 w:rsidRPr="000D2FDF">
              <w:rPr>
                <w:rFonts w:cs="Times New Roman"/>
                <w:b/>
              </w:rPr>
              <w:t>ИТОГО:</w:t>
            </w:r>
          </w:p>
        </w:tc>
        <w:tc>
          <w:tcPr>
            <w:tcW w:w="1295" w:type="dxa"/>
          </w:tcPr>
          <w:p w:rsidR="00556DB2" w:rsidRPr="000D2FDF" w:rsidRDefault="00556DB2" w:rsidP="0030326A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0D2FDF">
              <w:rPr>
                <w:rFonts w:cs="Times New Roman"/>
                <w:b/>
              </w:rPr>
              <w:t>131</w:t>
            </w:r>
          </w:p>
        </w:tc>
      </w:tr>
    </w:tbl>
    <w:p w:rsidR="00556DB2" w:rsidRPr="000D2FDF" w:rsidRDefault="00556DB2" w:rsidP="000D2FDF">
      <w:pPr>
        <w:spacing w:after="0" w:line="240" w:lineRule="auto"/>
        <w:jc w:val="both"/>
        <w:rPr>
          <w:rFonts w:cs="Times New Roman"/>
        </w:rPr>
      </w:pPr>
    </w:p>
    <w:p w:rsidR="00556DB2" w:rsidRPr="000D2FDF" w:rsidRDefault="00556DB2" w:rsidP="000D2FDF">
      <w:pPr>
        <w:spacing w:after="0" w:line="240" w:lineRule="auto"/>
        <w:jc w:val="both"/>
        <w:rPr>
          <w:rFonts w:cs="Times New Roman"/>
        </w:rPr>
      </w:pPr>
      <w:r w:rsidRPr="000D2FDF">
        <w:rPr>
          <w:rFonts w:cs="Times New Roman"/>
        </w:rPr>
        <w:t>Препараты полимерного бальзамирования применяются на практических занятиях по «Спланхнологии», «Неврология», «Сердечнососудистая система» курса нормальной анатомии и по топографической анатомии.</w:t>
      </w:r>
    </w:p>
    <w:p w:rsidR="00556DB2" w:rsidRPr="000D2FDF" w:rsidRDefault="00556DB2" w:rsidP="000D2FDF">
      <w:pPr>
        <w:spacing w:after="0" w:line="240" w:lineRule="auto"/>
        <w:jc w:val="both"/>
        <w:rPr>
          <w:rFonts w:cs="Times New Roman"/>
        </w:rPr>
      </w:pPr>
      <w:r w:rsidRPr="000D2FDF">
        <w:rPr>
          <w:rFonts w:cs="Times New Roman"/>
        </w:rPr>
        <w:t xml:space="preserve">Препараты полимерного бальзамирования были демонстрированы на ежегодных республиканских выставках «Здоровье». </w:t>
      </w:r>
    </w:p>
    <w:p w:rsidR="00556DB2" w:rsidRPr="000D2FDF" w:rsidRDefault="00556DB2" w:rsidP="000D2FDF">
      <w:pPr>
        <w:spacing w:after="0" w:line="240" w:lineRule="auto"/>
        <w:jc w:val="both"/>
        <w:rPr>
          <w:rFonts w:cs="Times New Roman"/>
        </w:rPr>
      </w:pPr>
      <w:r w:rsidRPr="000D2FDF">
        <w:rPr>
          <w:rFonts w:cs="Times New Roman"/>
        </w:rPr>
        <w:t>В процессе изготовления макропрепаратов участвуют члены студенческого кружка «Анатом» - студенты 1 и 2 курсов лечебного и</w:t>
      </w:r>
      <w:r w:rsidR="000D2FDF" w:rsidRPr="000D2FDF">
        <w:rPr>
          <w:rFonts w:cs="Times New Roman"/>
        </w:rPr>
        <w:t xml:space="preserve"> педиатрического отделений.</w:t>
      </w:r>
    </w:p>
    <w:sectPr w:rsidR="00556DB2" w:rsidRPr="000D2FDF" w:rsidSect="00F67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2136F"/>
    <w:multiLevelType w:val="hybridMultilevel"/>
    <w:tmpl w:val="89DE6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A1946"/>
    <w:multiLevelType w:val="hybridMultilevel"/>
    <w:tmpl w:val="8878C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D73125"/>
    <w:rsid w:val="00001516"/>
    <w:rsid w:val="00001768"/>
    <w:rsid w:val="0000602C"/>
    <w:rsid w:val="00014E03"/>
    <w:rsid w:val="000202A9"/>
    <w:rsid w:val="00085424"/>
    <w:rsid w:val="00092F75"/>
    <w:rsid w:val="00094F07"/>
    <w:rsid w:val="000B0FDC"/>
    <w:rsid w:val="000B1FDA"/>
    <w:rsid w:val="000B32A6"/>
    <w:rsid w:val="000C7910"/>
    <w:rsid w:val="000D2FDF"/>
    <w:rsid w:val="000D6AC7"/>
    <w:rsid w:val="0011310F"/>
    <w:rsid w:val="0014792C"/>
    <w:rsid w:val="001516E2"/>
    <w:rsid w:val="001618FC"/>
    <w:rsid w:val="001809D7"/>
    <w:rsid w:val="00182BF9"/>
    <w:rsid w:val="001860BC"/>
    <w:rsid w:val="00190E53"/>
    <w:rsid w:val="001B16BE"/>
    <w:rsid w:val="00230C67"/>
    <w:rsid w:val="00240D54"/>
    <w:rsid w:val="0025631B"/>
    <w:rsid w:val="00284BD5"/>
    <w:rsid w:val="002964CA"/>
    <w:rsid w:val="002A26CC"/>
    <w:rsid w:val="002A7634"/>
    <w:rsid w:val="002D09ED"/>
    <w:rsid w:val="002D7EEE"/>
    <w:rsid w:val="002F06AF"/>
    <w:rsid w:val="0030326A"/>
    <w:rsid w:val="00307865"/>
    <w:rsid w:val="003432F6"/>
    <w:rsid w:val="0034558F"/>
    <w:rsid w:val="003456C3"/>
    <w:rsid w:val="00346CAB"/>
    <w:rsid w:val="00356A0B"/>
    <w:rsid w:val="003D136A"/>
    <w:rsid w:val="003D1841"/>
    <w:rsid w:val="003E5A57"/>
    <w:rsid w:val="004036A1"/>
    <w:rsid w:val="004055CC"/>
    <w:rsid w:val="00413939"/>
    <w:rsid w:val="00435673"/>
    <w:rsid w:val="00435D9C"/>
    <w:rsid w:val="00450309"/>
    <w:rsid w:val="0045435A"/>
    <w:rsid w:val="004724CE"/>
    <w:rsid w:val="00483D9D"/>
    <w:rsid w:val="004B12C4"/>
    <w:rsid w:val="004C34B8"/>
    <w:rsid w:val="004C39EC"/>
    <w:rsid w:val="004E3741"/>
    <w:rsid w:val="00510C62"/>
    <w:rsid w:val="00533DD4"/>
    <w:rsid w:val="005438E5"/>
    <w:rsid w:val="00556DB2"/>
    <w:rsid w:val="005571CD"/>
    <w:rsid w:val="00584E7E"/>
    <w:rsid w:val="00597C57"/>
    <w:rsid w:val="005A557D"/>
    <w:rsid w:val="005C4DE2"/>
    <w:rsid w:val="005D1BC0"/>
    <w:rsid w:val="005E465C"/>
    <w:rsid w:val="005F41D0"/>
    <w:rsid w:val="006015DC"/>
    <w:rsid w:val="006016D8"/>
    <w:rsid w:val="00615E96"/>
    <w:rsid w:val="00631E8E"/>
    <w:rsid w:val="006412C3"/>
    <w:rsid w:val="006429EF"/>
    <w:rsid w:val="00666FDE"/>
    <w:rsid w:val="006A6AE2"/>
    <w:rsid w:val="006A787A"/>
    <w:rsid w:val="006B0117"/>
    <w:rsid w:val="006B2792"/>
    <w:rsid w:val="006D32E9"/>
    <w:rsid w:val="006D7FF8"/>
    <w:rsid w:val="006E1CE5"/>
    <w:rsid w:val="006E1ED7"/>
    <w:rsid w:val="00717DAA"/>
    <w:rsid w:val="0073187E"/>
    <w:rsid w:val="00760804"/>
    <w:rsid w:val="00761038"/>
    <w:rsid w:val="0076731C"/>
    <w:rsid w:val="0077717E"/>
    <w:rsid w:val="007B235E"/>
    <w:rsid w:val="007D0D34"/>
    <w:rsid w:val="00823307"/>
    <w:rsid w:val="00823B27"/>
    <w:rsid w:val="00826866"/>
    <w:rsid w:val="0083443B"/>
    <w:rsid w:val="00835BF7"/>
    <w:rsid w:val="0087310E"/>
    <w:rsid w:val="008910E4"/>
    <w:rsid w:val="00894DC9"/>
    <w:rsid w:val="008960F1"/>
    <w:rsid w:val="008B6E7D"/>
    <w:rsid w:val="008B7E23"/>
    <w:rsid w:val="008C2324"/>
    <w:rsid w:val="008F3152"/>
    <w:rsid w:val="00902DFF"/>
    <w:rsid w:val="009076F0"/>
    <w:rsid w:val="00911A84"/>
    <w:rsid w:val="009166D9"/>
    <w:rsid w:val="00923399"/>
    <w:rsid w:val="009245A3"/>
    <w:rsid w:val="0093589A"/>
    <w:rsid w:val="009664EC"/>
    <w:rsid w:val="009703D3"/>
    <w:rsid w:val="009710A7"/>
    <w:rsid w:val="009808EE"/>
    <w:rsid w:val="009A4D63"/>
    <w:rsid w:val="009D26BF"/>
    <w:rsid w:val="009E4DE6"/>
    <w:rsid w:val="00A14621"/>
    <w:rsid w:val="00A14847"/>
    <w:rsid w:val="00A322BE"/>
    <w:rsid w:val="00A46455"/>
    <w:rsid w:val="00A6410D"/>
    <w:rsid w:val="00A815E6"/>
    <w:rsid w:val="00A86E9D"/>
    <w:rsid w:val="00A9042D"/>
    <w:rsid w:val="00A92407"/>
    <w:rsid w:val="00AA79C4"/>
    <w:rsid w:val="00AB645D"/>
    <w:rsid w:val="00AB7AC5"/>
    <w:rsid w:val="00AC410B"/>
    <w:rsid w:val="00AC6C05"/>
    <w:rsid w:val="00AC75D6"/>
    <w:rsid w:val="00AD5CE8"/>
    <w:rsid w:val="00B2737A"/>
    <w:rsid w:val="00B50D20"/>
    <w:rsid w:val="00B55CCD"/>
    <w:rsid w:val="00B574AA"/>
    <w:rsid w:val="00B5767D"/>
    <w:rsid w:val="00B772B6"/>
    <w:rsid w:val="00B93690"/>
    <w:rsid w:val="00BB0D22"/>
    <w:rsid w:val="00BD1FC1"/>
    <w:rsid w:val="00BD7E0B"/>
    <w:rsid w:val="00C04303"/>
    <w:rsid w:val="00C16C0D"/>
    <w:rsid w:val="00C17989"/>
    <w:rsid w:val="00C233C0"/>
    <w:rsid w:val="00C273D6"/>
    <w:rsid w:val="00C2760D"/>
    <w:rsid w:val="00C30CDC"/>
    <w:rsid w:val="00C31067"/>
    <w:rsid w:val="00C3192B"/>
    <w:rsid w:val="00C37C4E"/>
    <w:rsid w:val="00C624EF"/>
    <w:rsid w:val="00C91B15"/>
    <w:rsid w:val="00C91E0C"/>
    <w:rsid w:val="00C947CC"/>
    <w:rsid w:val="00CA48DD"/>
    <w:rsid w:val="00CC3BA4"/>
    <w:rsid w:val="00CC5644"/>
    <w:rsid w:val="00CD3640"/>
    <w:rsid w:val="00CE7519"/>
    <w:rsid w:val="00D0432A"/>
    <w:rsid w:val="00D50714"/>
    <w:rsid w:val="00D73125"/>
    <w:rsid w:val="00D84A5B"/>
    <w:rsid w:val="00D86AF7"/>
    <w:rsid w:val="00D931E5"/>
    <w:rsid w:val="00D96EBF"/>
    <w:rsid w:val="00DA38C1"/>
    <w:rsid w:val="00DA6629"/>
    <w:rsid w:val="00DB7317"/>
    <w:rsid w:val="00DF349C"/>
    <w:rsid w:val="00E10F97"/>
    <w:rsid w:val="00E36797"/>
    <w:rsid w:val="00E5213E"/>
    <w:rsid w:val="00E57538"/>
    <w:rsid w:val="00E67CEB"/>
    <w:rsid w:val="00E95097"/>
    <w:rsid w:val="00E95D6C"/>
    <w:rsid w:val="00E95F96"/>
    <w:rsid w:val="00EB42A7"/>
    <w:rsid w:val="00EE7376"/>
    <w:rsid w:val="00EF13E1"/>
    <w:rsid w:val="00F0499D"/>
    <w:rsid w:val="00F22705"/>
    <w:rsid w:val="00F22EEA"/>
    <w:rsid w:val="00F23B7E"/>
    <w:rsid w:val="00F23C9A"/>
    <w:rsid w:val="00F47A2A"/>
    <w:rsid w:val="00F672C4"/>
    <w:rsid w:val="00F7404C"/>
    <w:rsid w:val="00F75BF6"/>
    <w:rsid w:val="00FB3C85"/>
    <w:rsid w:val="00FB401B"/>
    <w:rsid w:val="00FC415A"/>
    <w:rsid w:val="00FD0743"/>
    <w:rsid w:val="00FD7C27"/>
    <w:rsid w:val="00FF7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D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D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D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D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3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dcterms:created xsi:type="dcterms:W3CDTF">2014-02-25T10:27:00Z</dcterms:created>
  <dcterms:modified xsi:type="dcterms:W3CDTF">2014-02-25T14:02:00Z</dcterms:modified>
</cp:coreProperties>
</file>